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EE64" w14:textId="461E055F" w:rsidR="00C43713" w:rsidRPr="00802C74" w:rsidRDefault="001B6A8F" w:rsidP="00C43713">
      <w:pPr>
        <w:jc w:val="center"/>
        <w:rPr>
          <w:sz w:val="40"/>
          <w:szCs w:val="40"/>
          <w:lang w:val="fr-CA"/>
        </w:rPr>
      </w:pPr>
      <w:proofErr w:type="gramStart"/>
      <w:r w:rsidRPr="00802C74">
        <w:rPr>
          <w:sz w:val="40"/>
          <w:szCs w:val="40"/>
          <w:lang w:val="fr-CA"/>
        </w:rPr>
        <w:t>Objet:</w:t>
      </w:r>
      <w:proofErr w:type="gramEnd"/>
      <w:r w:rsidRPr="00802C74">
        <w:rPr>
          <w:sz w:val="40"/>
          <w:szCs w:val="40"/>
          <w:lang w:val="fr-CA"/>
        </w:rPr>
        <w:t xml:space="preserve"> Poste d’agent administratif</w:t>
      </w:r>
    </w:p>
    <w:p w14:paraId="23B74D52" w14:textId="77777777" w:rsidR="00C43713" w:rsidRPr="00802C74" w:rsidRDefault="00C43713" w:rsidP="00C43713">
      <w:pPr>
        <w:pStyle w:val="NormalWeb"/>
        <w:shd w:val="clear" w:color="auto" w:fill="FFFFFF"/>
        <w:spacing w:before="0" w:beforeAutospacing="0" w:after="150" w:afterAutospacing="0" w:line="480" w:lineRule="auto"/>
        <w:jc w:val="both"/>
        <w:rPr>
          <w:rFonts w:ascii="Helvetica" w:hAnsi="Helvetica"/>
          <w:color w:val="2D2D2D"/>
          <w:sz w:val="22"/>
          <w:szCs w:val="22"/>
          <w:lang w:val="fr-CA"/>
        </w:rPr>
      </w:pPr>
    </w:p>
    <w:p w14:paraId="1423C1BF" w14:textId="77777777" w:rsidR="001B6A8F" w:rsidRPr="005C20DA" w:rsidRDefault="001B6A8F" w:rsidP="001B6A8F">
      <w:pPr>
        <w:spacing w:line="480" w:lineRule="auto"/>
        <w:jc w:val="both"/>
        <w:rPr>
          <w:rFonts w:ascii="Helvetica" w:hAnsi="Helvetica"/>
          <w:sz w:val="21"/>
          <w:szCs w:val="21"/>
          <w:lang w:val="fr-CA"/>
        </w:rPr>
      </w:pPr>
      <w:r w:rsidRPr="005C20DA">
        <w:rPr>
          <w:rFonts w:ascii="Helvetica" w:hAnsi="Helvetica"/>
          <w:sz w:val="21"/>
          <w:szCs w:val="21"/>
          <w:lang w:val="fr-CA"/>
        </w:rPr>
        <w:t>Les responsabilités associées à ce poste comprennent l'utilisation de systèmes de bureau tels qu'Excel, Microsoft Word, Outlook et Quick Books.</w:t>
      </w:r>
    </w:p>
    <w:p w14:paraId="3ACC78B4" w14:textId="77777777" w:rsidR="001B6A8F" w:rsidRPr="005C20DA" w:rsidRDefault="001B6A8F" w:rsidP="001B6A8F">
      <w:pPr>
        <w:spacing w:line="480" w:lineRule="auto"/>
        <w:jc w:val="both"/>
        <w:rPr>
          <w:rFonts w:ascii="Helvetica" w:hAnsi="Helvetica"/>
          <w:sz w:val="21"/>
          <w:szCs w:val="21"/>
          <w:lang w:val="fr-CA"/>
        </w:rPr>
      </w:pPr>
      <w:r w:rsidRPr="005C20DA">
        <w:rPr>
          <w:rFonts w:ascii="Helvetica" w:hAnsi="Helvetica"/>
          <w:sz w:val="21"/>
          <w:szCs w:val="21"/>
          <w:lang w:val="fr-CA"/>
        </w:rPr>
        <w:t>En outre, le candidat doit suivre les procédures, y compris la facturation, les dépenses, les bons de commande, la tenue du temps et la tenue de registres pour assurer l’efficacité de l’organisation, s’engager dans les services de soutien et gérer l’inventaire des bureaux et des marchandises.</w:t>
      </w:r>
    </w:p>
    <w:p w14:paraId="513F73B2" w14:textId="77777777" w:rsidR="001B6A8F" w:rsidRPr="005C20DA" w:rsidRDefault="001B6A8F" w:rsidP="001B6A8F">
      <w:pPr>
        <w:jc w:val="both"/>
        <w:rPr>
          <w:rFonts w:ascii="Helvetica" w:hAnsi="Helvetica"/>
          <w:sz w:val="21"/>
          <w:szCs w:val="21"/>
          <w:lang w:val="fr-CA"/>
        </w:rPr>
      </w:pPr>
    </w:p>
    <w:p w14:paraId="0A46597F" w14:textId="77777777" w:rsidR="001B6A8F" w:rsidRPr="005C20DA" w:rsidRDefault="001B6A8F" w:rsidP="001B6A8F">
      <w:pPr>
        <w:jc w:val="both"/>
        <w:rPr>
          <w:rFonts w:ascii="Helvetica" w:hAnsi="Helvetica"/>
          <w:sz w:val="21"/>
          <w:szCs w:val="21"/>
          <w:lang w:val="fr-CA"/>
        </w:rPr>
      </w:pPr>
      <w:r w:rsidRPr="005C20DA">
        <w:rPr>
          <w:rFonts w:ascii="Helvetica" w:hAnsi="Helvetica"/>
          <w:sz w:val="21"/>
          <w:szCs w:val="21"/>
          <w:lang w:val="fr-CA"/>
        </w:rPr>
        <w:t>Qualifications attendues:</w:t>
      </w:r>
    </w:p>
    <w:p w14:paraId="47E40AD8"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1. Diplôme collégial ou combinaison équivalente d'études et d'expérience professionnelle.</w:t>
      </w:r>
    </w:p>
    <w:p w14:paraId="1280D2AB"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2. D'excellentes compétences en communication écrite et orale en français et en anglais sont requises.</w:t>
      </w:r>
    </w:p>
    <w:p w14:paraId="731EA78F" w14:textId="77777777" w:rsidR="001B6A8F" w:rsidRPr="005C20DA" w:rsidRDefault="001B6A8F" w:rsidP="001B6A8F">
      <w:pPr>
        <w:jc w:val="both"/>
        <w:rPr>
          <w:rFonts w:ascii="Helvetica" w:hAnsi="Helvetica"/>
          <w:sz w:val="21"/>
          <w:szCs w:val="21"/>
          <w:lang w:val="fr-CA"/>
        </w:rPr>
      </w:pPr>
    </w:p>
    <w:p w14:paraId="7A0F170D" w14:textId="77777777" w:rsidR="001B6A8F" w:rsidRPr="005C20DA" w:rsidRDefault="001B6A8F" w:rsidP="001B6A8F">
      <w:pPr>
        <w:jc w:val="both"/>
        <w:rPr>
          <w:rFonts w:ascii="Helvetica" w:hAnsi="Helvetica"/>
          <w:sz w:val="21"/>
          <w:szCs w:val="21"/>
          <w:lang w:val="fr-CA"/>
        </w:rPr>
      </w:pPr>
      <w:r w:rsidRPr="005C20DA">
        <w:rPr>
          <w:rFonts w:ascii="Helvetica" w:hAnsi="Helvetica"/>
          <w:sz w:val="21"/>
          <w:szCs w:val="21"/>
          <w:lang w:val="fr-CA"/>
        </w:rPr>
        <w:t>Compétences et aptitudes:</w:t>
      </w:r>
    </w:p>
    <w:p w14:paraId="2FF4428A"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1. Excellentes compétences organisationnelles, en particulier la hiérarchisation.</w:t>
      </w:r>
    </w:p>
    <w:p w14:paraId="48A96280"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2. Capable de travailler de manière autonome, autonome.</w:t>
      </w:r>
    </w:p>
    <w:p w14:paraId="2534B573"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3. Travail confortable sous pression</w:t>
      </w:r>
    </w:p>
    <w:p w14:paraId="7221B44C" w14:textId="77777777" w:rsidR="001B6A8F" w:rsidRPr="005C20DA" w:rsidRDefault="001B6A8F" w:rsidP="001B6A8F">
      <w:pPr>
        <w:spacing w:line="240" w:lineRule="auto"/>
        <w:jc w:val="both"/>
        <w:rPr>
          <w:rFonts w:ascii="Helvetica" w:hAnsi="Helvetica"/>
          <w:sz w:val="21"/>
          <w:szCs w:val="21"/>
          <w:lang w:val="fr-CA"/>
        </w:rPr>
      </w:pPr>
      <w:r w:rsidRPr="005C20DA">
        <w:rPr>
          <w:rFonts w:ascii="Helvetica" w:hAnsi="Helvetica"/>
          <w:sz w:val="21"/>
          <w:szCs w:val="21"/>
          <w:lang w:val="fr-CA"/>
        </w:rPr>
        <w:t>4. Un diplôme en comptabilité ou en administration est un atout</w:t>
      </w:r>
    </w:p>
    <w:p w14:paraId="120EB84E" w14:textId="77777777" w:rsidR="001B6A8F" w:rsidRPr="005C20DA" w:rsidRDefault="001B6A8F" w:rsidP="001B6A8F">
      <w:pPr>
        <w:jc w:val="both"/>
        <w:rPr>
          <w:rFonts w:ascii="Helvetica" w:hAnsi="Helvetica"/>
          <w:sz w:val="21"/>
          <w:szCs w:val="21"/>
          <w:lang w:val="fr-CA"/>
        </w:rPr>
      </w:pPr>
    </w:p>
    <w:p w14:paraId="6769F2DF" w14:textId="348218AD" w:rsidR="00C43713" w:rsidRDefault="001B6A8F" w:rsidP="001B6A8F">
      <w:pPr>
        <w:jc w:val="both"/>
        <w:rPr>
          <w:rFonts w:ascii="Helvetica" w:hAnsi="Helvetica"/>
          <w:sz w:val="21"/>
          <w:szCs w:val="21"/>
          <w:lang w:val="fr-CA"/>
        </w:rPr>
      </w:pPr>
      <w:r w:rsidRPr="005C20DA">
        <w:rPr>
          <w:rFonts w:ascii="Helvetica" w:hAnsi="Helvetica"/>
          <w:sz w:val="21"/>
          <w:szCs w:val="21"/>
          <w:lang w:val="fr-CA"/>
        </w:rPr>
        <w:t xml:space="preserve">Type </w:t>
      </w:r>
      <w:proofErr w:type="gramStart"/>
      <w:r w:rsidRPr="005C20DA">
        <w:rPr>
          <w:rFonts w:ascii="Helvetica" w:hAnsi="Helvetica"/>
          <w:sz w:val="21"/>
          <w:szCs w:val="21"/>
          <w:lang w:val="fr-CA"/>
        </w:rPr>
        <w:t>d'emploi:</w:t>
      </w:r>
      <w:proofErr w:type="gramEnd"/>
      <w:r w:rsidRPr="005C20DA">
        <w:rPr>
          <w:rFonts w:ascii="Helvetica" w:hAnsi="Helvetica"/>
          <w:sz w:val="21"/>
          <w:szCs w:val="21"/>
          <w:lang w:val="fr-CA"/>
        </w:rPr>
        <w:t xml:space="preserve"> temps plein, temps partiel</w:t>
      </w:r>
      <w:bookmarkStart w:id="0" w:name="_GoBack"/>
      <w:bookmarkEnd w:id="0"/>
    </w:p>
    <w:p w14:paraId="7DF97372" w14:textId="65CECB02" w:rsidR="00802C74" w:rsidRPr="00802C74" w:rsidRDefault="00802C74" w:rsidP="001B6A8F">
      <w:pPr>
        <w:jc w:val="both"/>
        <w:rPr>
          <w:rFonts w:ascii="Helvetica" w:hAnsi="Helvetica"/>
          <w:sz w:val="21"/>
          <w:szCs w:val="21"/>
          <w:lang w:val="fr-CA"/>
        </w:rPr>
      </w:pPr>
    </w:p>
    <w:p w14:paraId="64636FC1" w14:textId="029563ED" w:rsidR="00802C74" w:rsidRPr="00802C74" w:rsidRDefault="00802C74" w:rsidP="00802C74">
      <w:pPr>
        <w:rPr>
          <w:rFonts w:ascii="Helvetica" w:hAnsi="Helvetica" w:cs="Helvetica"/>
          <w:sz w:val="21"/>
          <w:szCs w:val="21"/>
          <w:lang w:val="fr-CA"/>
        </w:rPr>
      </w:pPr>
      <w:r w:rsidRPr="00802C74">
        <w:rPr>
          <w:rFonts w:ascii="Helvetica" w:hAnsi="Helvetica" w:cs="Helvetica"/>
          <w:sz w:val="21"/>
          <w:szCs w:val="21"/>
          <w:lang w:val="fr-CA"/>
        </w:rPr>
        <w:t xml:space="preserve">Personne contact : </w:t>
      </w:r>
    </w:p>
    <w:p w14:paraId="68A7CD5A" w14:textId="63B8F5C2" w:rsidR="00802C74" w:rsidRPr="00802C74" w:rsidRDefault="00802C74" w:rsidP="00802C74">
      <w:pPr>
        <w:rPr>
          <w:rFonts w:ascii="Helvetica" w:hAnsi="Helvetica" w:cs="Helvetica"/>
          <w:sz w:val="21"/>
          <w:szCs w:val="21"/>
          <w:lang w:val="fr-CA"/>
        </w:rPr>
      </w:pPr>
      <w:hyperlink r:id="rId6" w:history="1">
        <w:r w:rsidRPr="00802C74">
          <w:rPr>
            <w:rStyle w:val="Lienhypertexte"/>
            <w:rFonts w:ascii="Helvetica" w:hAnsi="Helvetica" w:cs="Helvetica"/>
            <w:sz w:val="21"/>
            <w:szCs w:val="21"/>
            <w:lang w:val="fr-CA"/>
          </w:rPr>
          <w:t>monika@grouprmi.com</w:t>
        </w:r>
      </w:hyperlink>
      <w:r w:rsidRPr="00802C74">
        <w:rPr>
          <w:rFonts w:ascii="Helvetica" w:hAnsi="Helvetica" w:cs="Helvetica"/>
          <w:sz w:val="21"/>
          <w:szCs w:val="21"/>
          <w:lang w:val="fr-CA"/>
        </w:rPr>
        <w:t xml:space="preserve"> </w:t>
      </w:r>
      <w:r>
        <w:rPr>
          <w:rFonts w:ascii="Helvetica" w:hAnsi="Helvetica" w:cs="Helvetica"/>
          <w:sz w:val="21"/>
          <w:szCs w:val="21"/>
          <w:lang w:val="fr-CA"/>
        </w:rPr>
        <w:br/>
      </w:r>
      <w:r w:rsidRPr="00802C74">
        <w:rPr>
          <w:rFonts w:ascii="Helvetica" w:hAnsi="Helvetica" w:cs="Helvetica"/>
          <w:sz w:val="21"/>
          <w:szCs w:val="21"/>
          <w:lang w:val="fr-CA"/>
        </w:rPr>
        <w:t>514-331-9696.</w:t>
      </w:r>
    </w:p>
    <w:p w14:paraId="087DD78E" w14:textId="77777777" w:rsidR="00802C74" w:rsidRPr="00802C74" w:rsidRDefault="00802C74" w:rsidP="00802C74">
      <w:pPr>
        <w:rPr>
          <w:lang w:val="fr-CA"/>
        </w:rPr>
      </w:pPr>
    </w:p>
    <w:p w14:paraId="494EE976" w14:textId="77777777" w:rsidR="00802C74" w:rsidRPr="005C20DA" w:rsidRDefault="00802C74" w:rsidP="001B6A8F">
      <w:pPr>
        <w:jc w:val="both"/>
        <w:rPr>
          <w:rFonts w:ascii="Helvetica" w:hAnsi="Helvetica"/>
          <w:sz w:val="21"/>
          <w:szCs w:val="21"/>
          <w:lang w:val="fr-CA"/>
        </w:rPr>
      </w:pPr>
    </w:p>
    <w:sectPr w:rsidR="00802C74" w:rsidRPr="005C20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5879" w14:textId="77777777" w:rsidR="0052191B" w:rsidRDefault="0052191B" w:rsidP="00C43713">
      <w:pPr>
        <w:spacing w:after="0" w:line="240" w:lineRule="auto"/>
      </w:pPr>
      <w:r>
        <w:separator/>
      </w:r>
    </w:p>
  </w:endnote>
  <w:endnote w:type="continuationSeparator" w:id="0">
    <w:p w14:paraId="58748692" w14:textId="77777777" w:rsidR="0052191B" w:rsidRDefault="0052191B" w:rsidP="00C4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0822" w14:textId="77777777" w:rsidR="0052191B" w:rsidRDefault="0052191B" w:rsidP="00C43713">
      <w:pPr>
        <w:spacing w:after="0" w:line="240" w:lineRule="auto"/>
      </w:pPr>
      <w:r>
        <w:separator/>
      </w:r>
    </w:p>
  </w:footnote>
  <w:footnote w:type="continuationSeparator" w:id="0">
    <w:p w14:paraId="603BA739" w14:textId="77777777" w:rsidR="0052191B" w:rsidRDefault="0052191B" w:rsidP="00C43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0979" w14:textId="25CC335D" w:rsidR="00C43713" w:rsidRDefault="00C43713" w:rsidP="00C43713">
    <w:pPr>
      <w:pStyle w:val="En-tte"/>
      <w:jc w:val="center"/>
    </w:pPr>
    <w:r>
      <w:rPr>
        <w:noProof/>
        <w:lang w:val="fr-CA" w:eastAsia="fr-CA"/>
      </w:rPr>
      <w:drawing>
        <wp:inline distT="0" distB="0" distL="0" distR="0" wp14:anchorId="25DB468B" wp14:editId="150BEBFB">
          <wp:extent cx="1543050" cy="14240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803" cy="1463479"/>
                  </a:xfrm>
                  <a:prstGeom prst="rect">
                    <a:avLst/>
                  </a:prstGeom>
                  <a:noFill/>
                  <a:ln>
                    <a:noFill/>
                  </a:ln>
                </pic:spPr>
              </pic:pic>
            </a:graphicData>
          </a:graphic>
        </wp:inline>
      </w:drawing>
    </w:r>
  </w:p>
  <w:p w14:paraId="31E9ABE0" w14:textId="77777777" w:rsidR="00C43713" w:rsidRDefault="00C4371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13"/>
    <w:rsid w:val="001353DF"/>
    <w:rsid w:val="001B6A8F"/>
    <w:rsid w:val="0052191B"/>
    <w:rsid w:val="005C20DA"/>
    <w:rsid w:val="00802C74"/>
    <w:rsid w:val="00C4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75EC"/>
  <w15:chartTrackingRefBased/>
  <w15:docId w15:val="{64737AC4-5708-4522-9B67-F9E99B8F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713"/>
    <w:pPr>
      <w:tabs>
        <w:tab w:val="center" w:pos="4680"/>
        <w:tab w:val="right" w:pos="9360"/>
      </w:tabs>
      <w:spacing w:after="0" w:line="240" w:lineRule="auto"/>
    </w:pPr>
  </w:style>
  <w:style w:type="character" w:customStyle="1" w:styleId="En-tteCar">
    <w:name w:val="En-tête Car"/>
    <w:basedOn w:val="Policepardfaut"/>
    <w:link w:val="En-tte"/>
    <w:uiPriority w:val="99"/>
    <w:rsid w:val="00C43713"/>
  </w:style>
  <w:style w:type="paragraph" w:styleId="Pieddepage">
    <w:name w:val="footer"/>
    <w:basedOn w:val="Normal"/>
    <w:link w:val="PieddepageCar"/>
    <w:uiPriority w:val="99"/>
    <w:unhideWhenUsed/>
    <w:rsid w:val="00C4371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43713"/>
  </w:style>
  <w:style w:type="paragraph" w:styleId="NormalWeb">
    <w:name w:val="Normal (Web)"/>
    <w:basedOn w:val="Normal"/>
    <w:uiPriority w:val="99"/>
    <w:semiHidden/>
    <w:unhideWhenUsed/>
    <w:rsid w:val="00C4371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02C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7002">
      <w:bodyDiv w:val="1"/>
      <w:marLeft w:val="0"/>
      <w:marRight w:val="0"/>
      <w:marTop w:val="0"/>
      <w:marBottom w:val="0"/>
      <w:divBdr>
        <w:top w:val="none" w:sz="0" w:space="0" w:color="auto"/>
        <w:left w:val="none" w:sz="0" w:space="0" w:color="auto"/>
        <w:bottom w:val="none" w:sz="0" w:space="0" w:color="auto"/>
        <w:right w:val="none" w:sz="0" w:space="0" w:color="auto"/>
      </w:divBdr>
    </w:div>
    <w:div w:id="680936166">
      <w:bodyDiv w:val="1"/>
      <w:marLeft w:val="0"/>
      <w:marRight w:val="0"/>
      <w:marTop w:val="0"/>
      <w:marBottom w:val="0"/>
      <w:divBdr>
        <w:top w:val="none" w:sz="0" w:space="0" w:color="auto"/>
        <w:left w:val="none" w:sz="0" w:space="0" w:color="auto"/>
        <w:bottom w:val="none" w:sz="0" w:space="0" w:color="auto"/>
        <w:right w:val="none" w:sz="0" w:space="0" w:color="auto"/>
      </w:divBdr>
    </w:div>
    <w:div w:id="13060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ka@grouprm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Mikaele</cp:lastModifiedBy>
  <cp:revision>4</cp:revision>
  <dcterms:created xsi:type="dcterms:W3CDTF">2021-05-13T18:15:00Z</dcterms:created>
  <dcterms:modified xsi:type="dcterms:W3CDTF">2021-06-08T15:06:00Z</dcterms:modified>
</cp:coreProperties>
</file>